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6951E" w14:textId="52F8D279" w:rsidR="001F131E" w:rsidRPr="00B61FDF" w:rsidRDefault="00E22C29">
      <w:pPr>
        <w:rPr>
          <w:b/>
          <w:bCs/>
          <w:sz w:val="28"/>
          <w:szCs w:val="28"/>
        </w:rPr>
      </w:pPr>
      <w:r w:rsidRPr="00B61FDF">
        <w:rPr>
          <w:b/>
          <w:bCs/>
          <w:sz w:val="28"/>
          <w:szCs w:val="28"/>
        </w:rPr>
        <w:t xml:space="preserve">Hallingdal </w:t>
      </w:r>
      <w:r w:rsidR="00DC3E7D" w:rsidRPr="00B61FDF">
        <w:rPr>
          <w:b/>
          <w:bCs/>
          <w:sz w:val="28"/>
          <w:szCs w:val="28"/>
        </w:rPr>
        <w:t>Catering AS</w:t>
      </w:r>
    </w:p>
    <w:p w14:paraId="103E5C3E" w14:textId="676F0C98" w:rsidR="00DC3E7D" w:rsidRDefault="00E22C29">
      <w:r w:rsidRPr="00E22C29">
        <w:t>Salgs- og leveringsbetingelser per 01.0</w:t>
      </w:r>
      <w:r w:rsidR="00347348">
        <w:t>9</w:t>
      </w:r>
      <w:r w:rsidRPr="00E22C29">
        <w:t xml:space="preserve">.26 </w:t>
      </w:r>
    </w:p>
    <w:p w14:paraId="69593EB2" w14:textId="74CAA1EE" w:rsidR="00EA7ACC" w:rsidRDefault="00E22C29">
      <w:r w:rsidRPr="00E22C29">
        <w:t xml:space="preserve">Vi leverer catering punktlig alle dager i hele Hallingdal og Valdres. Vi leverer også alt av både catering og selskapsmat utenfor Hallingdal etter avtale. Utkjøring tilbyr mot et tillegg på </w:t>
      </w:r>
      <w:r w:rsidR="00481BE2">
        <w:t xml:space="preserve">Kr </w:t>
      </w:r>
      <w:r w:rsidR="00481BE2" w:rsidRPr="00E22C29">
        <w:t>20</w:t>
      </w:r>
      <w:r w:rsidRPr="00E22C29">
        <w:t xml:space="preserve"> per km </w:t>
      </w:r>
      <w:r w:rsidR="00BA6BD3">
        <w:t xml:space="preserve">i ukedager, og </w:t>
      </w:r>
      <w:r w:rsidR="008B0CCF">
        <w:t>k</w:t>
      </w:r>
      <w:r w:rsidR="00EA7ACC">
        <w:t xml:space="preserve">r </w:t>
      </w:r>
      <w:r w:rsidR="00BA6BD3">
        <w:t>25,- i helg</w:t>
      </w:r>
      <w:r w:rsidRPr="00E22C29">
        <w:t xml:space="preserve">. </w:t>
      </w:r>
      <w:r w:rsidR="009F28DB">
        <w:t>Er det bom til leveringsadresse vil det tilkomme kr 100,- for passering</w:t>
      </w:r>
      <w:r w:rsidR="00DC3E7D">
        <w:t>.</w:t>
      </w:r>
    </w:p>
    <w:p w14:paraId="5C855D91" w14:textId="1DB5FA8A" w:rsidR="00C31A99" w:rsidRDefault="00E22C29">
      <w:r w:rsidRPr="00E22C29">
        <w:t>All levering kjøres ut fra vårt produksjonskjøkken på Torpomoen.</w:t>
      </w:r>
    </w:p>
    <w:p w14:paraId="537B7FC1" w14:textId="2F8CC9C7" w:rsidR="00481BE2" w:rsidRDefault="00481BE2">
      <w:r>
        <w:t>Bygg 54.,3579 Torpo</w:t>
      </w:r>
    </w:p>
    <w:p w14:paraId="3611762D" w14:textId="77777777" w:rsidR="00EA7ACC" w:rsidRDefault="00EA7ACC" w:rsidP="00842A1F"/>
    <w:p w14:paraId="6A84E729" w14:textId="1FC72635" w:rsidR="00842A1F" w:rsidRPr="00481BE2" w:rsidRDefault="00842A1F" w:rsidP="00842A1F">
      <w:pPr>
        <w:rPr>
          <w:b/>
          <w:bCs/>
        </w:rPr>
      </w:pPr>
      <w:r w:rsidRPr="00481BE2">
        <w:rPr>
          <w:b/>
          <w:bCs/>
        </w:rPr>
        <w:t>Våre Betingelser</w:t>
      </w:r>
    </w:p>
    <w:p w14:paraId="0D17F0FE" w14:textId="77777777" w:rsidR="00842A1F" w:rsidRDefault="00842A1F"/>
    <w:p w14:paraId="1DBC04E3" w14:textId="5E3730FE" w:rsidR="00C74799" w:rsidRPr="00DA250F" w:rsidRDefault="00E22C29">
      <w:pPr>
        <w:rPr>
          <w:b/>
          <w:bCs/>
        </w:rPr>
      </w:pPr>
      <w:r w:rsidRPr="00DA250F">
        <w:rPr>
          <w:b/>
          <w:bCs/>
        </w:rPr>
        <w:t>Generelt:</w:t>
      </w:r>
    </w:p>
    <w:p w14:paraId="67127A94" w14:textId="77777777" w:rsidR="0007028A" w:rsidRDefault="00E22C29">
      <w:r w:rsidRPr="00E22C29">
        <w:t>Disse salgsbetingelsene gjelder for alt salg fra Hallingdal Catering AS</w:t>
      </w:r>
      <w:r w:rsidR="00F64FB5">
        <w:t>.</w:t>
      </w:r>
      <w:r w:rsidR="0007028A">
        <w:t xml:space="preserve"> </w:t>
      </w:r>
    </w:p>
    <w:p w14:paraId="777A51AB" w14:textId="248E2952" w:rsidR="00DA250F" w:rsidRPr="00E64F5F" w:rsidRDefault="00DA250F" w:rsidP="00DA250F">
      <w:r w:rsidRPr="00E64F5F">
        <w:t xml:space="preserve">En bestilling er ikke bindende før bekreftelse fra </w:t>
      </w:r>
      <w:r w:rsidR="008B0CCF">
        <w:t>Hallingdal</w:t>
      </w:r>
      <w:r w:rsidRPr="00E64F5F">
        <w:t xml:space="preserve"> Catering foreligger.</w:t>
      </w:r>
      <w:r w:rsidRPr="00E64F5F">
        <w:br/>
        <w:t xml:space="preserve">Bestillingen er, etter bekreftelse fra </w:t>
      </w:r>
      <w:r w:rsidR="008B0CCF">
        <w:t>Hallingdal</w:t>
      </w:r>
      <w:r w:rsidRPr="00E64F5F">
        <w:t xml:space="preserve"> Catering, bindende for begge parter.</w:t>
      </w:r>
      <w:r w:rsidRPr="00E64F5F">
        <w:br/>
        <w:t>10% av ordregrunnlaget faktureres ved avbestilling senere enn 20 dager før selskapet og hele beløpet senere enn 10 dager før selskapet.</w:t>
      </w:r>
    </w:p>
    <w:p w14:paraId="318C0C28" w14:textId="79CFCBD2" w:rsidR="00864560" w:rsidRDefault="00DA250F">
      <w:r w:rsidRPr="00E64F5F">
        <w:rPr>
          <w:b/>
          <w:bCs/>
        </w:rPr>
        <w:t>Endring av antall</w:t>
      </w:r>
      <w:r w:rsidRPr="00E64F5F">
        <w:br/>
        <w:t>Antall</w:t>
      </w:r>
      <w:r w:rsidR="0053307A">
        <w:t>et</w:t>
      </w:r>
      <w:r w:rsidRPr="00E64F5F">
        <w:t xml:space="preserve"> gjester kan justeres med +/- 20% av bestilt antall frem til 3 dager før selskapet. Maten vil bli levert til antallet som det betales for.</w:t>
      </w:r>
      <w:r w:rsidRPr="00E64F5F">
        <w:br/>
      </w:r>
    </w:p>
    <w:p w14:paraId="66F0A239" w14:textId="56CE744F" w:rsidR="00A032A7" w:rsidRPr="00E64F5F" w:rsidRDefault="00A032A7" w:rsidP="00A032A7">
      <w:r w:rsidRPr="00E64F5F">
        <w:rPr>
          <w:b/>
          <w:bCs/>
        </w:rPr>
        <w:t>Betaling</w:t>
      </w:r>
      <w:r w:rsidR="00E94CD4">
        <w:rPr>
          <w:b/>
          <w:bCs/>
        </w:rPr>
        <w:t>:</w:t>
      </w:r>
      <w:r w:rsidRPr="00E64F5F">
        <w:br/>
      </w:r>
      <w:r w:rsidR="00674603" w:rsidRPr="00E22C29">
        <w:t xml:space="preserve">Privatkunder betaler med bankkort eller vipps ved </w:t>
      </w:r>
      <w:r w:rsidR="00584D1D">
        <w:t>/henting/</w:t>
      </w:r>
      <w:r w:rsidR="00674603" w:rsidRPr="00E22C29">
        <w:t>levering.</w:t>
      </w:r>
      <w:r w:rsidR="00584D1D">
        <w:t xml:space="preserve"> Ved avtale</w:t>
      </w:r>
      <w:r w:rsidRPr="00E64F5F">
        <w:t xml:space="preserve"> utsteder </w:t>
      </w:r>
      <w:r w:rsidR="008623DC">
        <w:t xml:space="preserve">vi </w:t>
      </w:r>
      <w:r w:rsidRPr="00E64F5F">
        <w:t>faktura til e</w:t>
      </w:r>
      <w:r w:rsidR="008B0CCF">
        <w:t>-</w:t>
      </w:r>
      <w:r w:rsidRPr="00E64F5F">
        <w:t>post</w:t>
      </w:r>
      <w:r w:rsidR="008B0CCF">
        <w:t xml:space="preserve"> </w:t>
      </w:r>
      <w:r w:rsidRPr="00E64F5F">
        <w:t>adresse som er oppgitt av kunden og EHF-faktura til bedriftskunder. Adressen må være oppgitt i forkant av levering eller henting av maten/bestillingen for at maten skal bli utlevert.</w:t>
      </w:r>
      <w:r w:rsidRPr="00E64F5F">
        <w:br/>
        <w:t xml:space="preserve">Faktura har </w:t>
      </w:r>
      <w:r w:rsidR="00E32A73">
        <w:t>7</w:t>
      </w:r>
      <w:r w:rsidRPr="00E64F5F">
        <w:t xml:space="preserve"> dagers betalingsfrist. Det belastes ett fakturagebyr på kr. 10,- pr. bestilling.</w:t>
      </w:r>
      <w:r w:rsidRPr="00E64F5F">
        <w:br/>
        <w:t>Vennligst kontroller at all fakturainformasjon er korrekt ved bestilling. Ved behov for endring av faktura etter at den er utstedt, påløper et administrasjonsgebyr på 35 kr.</w:t>
      </w:r>
    </w:p>
    <w:p w14:paraId="2019CE2E" w14:textId="77777777" w:rsidR="00E94CD4" w:rsidRPr="00E94CD4" w:rsidRDefault="00E94CD4" w:rsidP="00E94CD4">
      <w:pPr>
        <w:rPr>
          <w:b/>
          <w:bCs/>
        </w:rPr>
      </w:pPr>
      <w:r w:rsidRPr="00E94CD4">
        <w:rPr>
          <w:b/>
          <w:bCs/>
        </w:rPr>
        <w:t xml:space="preserve">Priser: </w:t>
      </w:r>
    </w:p>
    <w:p w14:paraId="43EFF9C1" w14:textId="7D08EB14" w:rsidR="00E94CD4" w:rsidRDefault="00E94CD4" w:rsidP="00E94CD4">
      <w:r w:rsidRPr="00E22C29">
        <w:t>De avtalte priser er de priser som følger av ordrebekreftelsen. I tillegg kommer transport i henhold til de til enhver tid gjeldende priser. Prisene er tilgjengelige på selgers hjemmeside www.hallingdal-catering.no</w:t>
      </w:r>
      <w:r w:rsidR="008B0CCF">
        <w:t>.</w:t>
      </w:r>
      <w:r w:rsidRPr="00E22C29">
        <w:t xml:space="preserve"> </w:t>
      </w:r>
      <w:r w:rsidRPr="008B0CCF">
        <w:t>Med forbehold om prisendringer.</w:t>
      </w:r>
      <w:r w:rsidRPr="00E22C29">
        <w:t xml:space="preserve"> </w:t>
      </w:r>
    </w:p>
    <w:p w14:paraId="7D508C9E" w14:textId="77777777" w:rsidR="00864560" w:rsidRDefault="00864560"/>
    <w:p w14:paraId="2B7957AD" w14:textId="5C3DAB83" w:rsidR="00BC5982" w:rsidRDefault="00A7165F" w:rsidP="00A7165F">
      <w:pPr>
        <w:rPr>
          <w:i/>
          <w:iCs/>
        </w:rPr>
      </w:pPr>
      <w:r w:rsidRPr="00E64F5F">
        <w:rPr>
          <w:b/>
          <w:bCs/>
        </w:rPr>
        <w:lastRenderedPageBreak/>
        <w:t>Servering</w:t>
      </w:r>
      <w:r w:rsidRPr="00E64F5F">
        <w:br/>
        <w:t xml:space="preserve">Alle 3-7 retters middager som </w:t>
      </w:r>
      <w:r w:rsidR="00137D4C">
        <w:t xml:space="preserve">Hallingdal </w:t>
      </w:r>
      <w:r w:rsidRPr="00E64F5F">
        <w:t xml:space="preserve">Catering leverer krever at det er servitører </w:t>
      </w:r>
      <w:r w:rsidR="00BC5982" w:rsidRPr="00E64F5F">
        <w:t>til stede</w:t>
      </w:r>
      <w:r w:rsidRPr="00E64F5F">
        <w:t xml:space="preserve">. </w:t>
      </w:r>
      <w:r w:rsidR="00137D4C">
        <w:t>Hallingdal</w:t>
      </w:r>
      <w:r w:rsidRPr="00E64F5F">
        <w:t xml:space="preserve"> Catering har ikke eget serveringspersonale, men vi kan formidle dyktige servitører gjennom </w:t>
      </w:r>
      <w:r w:rsidR="00137D4C">
        <w:t>vår</w:t>
      </w:r>
      <w:r w:rsidR="00BC5982">
        <w:t>e kontakter</w:t>
      </w:r>
      <w:r w:rsidRPr="00E64F5F">
        <w:t>.</w:t>
      </w:r>
      <w:r w:rsidRPr="00E64F5F">
        <w:br/>
      </w:r>
    </w:p>
    <w:p w14:paraId="7C4558BB" w14:textId="6CE86BB8" w:rsidR="00A7165F" w:rsidRPr="00E64F5F" w:rsidRDefault="00A7165F" w:rsidP="00A7165F">
      <w:r w:rsidRPr="00E64F5F">
        <w:rPr>
          <w:i/>
          <w:iCs/>
        </w:rPr>
        <w:t>Priser for servering:</w:t>
      </w:r>
    </w:p>
    <w:p w14:paraId="0B6A02A3" w14:textId="77777777" w:rsidR="00A7165F" w:rsidRPr="00E64F5F" w:rsidRDefault="00A7165F" w:rsidP="00A7165F">
      <w:r w:rsidRPr="00E64F5F">
        <w:rPr>
          <w:b/>
          <w:bCs/>
        </w:rPr>
        <w:t>Servitør</w:t>
      </w:r>
      <w:r w:rsidRPr="00E64F5F">
        <w:t>: 693,-/t for min. 5 timer, opptil 9 timer</w:t>
      </w:r>
      <w:r w:rsidRPr="00E64F5F">
        <w:br/>
      </w:r>
      <w:r w:rsidRPr="00E64F5F">
        <w:rPr>
          <w:b/>
          <w:bCs/>
        </w:rPr>
        <w:t>Hovmester: </w:t>
      </w:r>
      <w:r w:rsidRPr="00E64F5F">
        <w:t>861,- /t for min. 5 timer, opptil 9 timer</w:t>
      </w:r>
    </w:p>
    <w:p w14:paraId="006FABE4" w14:textId="7CF3CEB3" w:rsidR="00A7165F" w:rsidRDefault="00A7165F" w:rsidP="00A7165F">
      <w:r w:rsidRPr="00E64F5F">
        <w:t>Overtid; 50% av timeprisen etter 9 timer</w:t>
      </w:r>
      <w:r w:rsidRPr="00E64F5F">
        <w:br/>
        <w:t>Røde dager/Helligdag: 100% av timeprisen</w:t>
      </w:r>
      <w:r w:rsidRPr="00E64F5F">
        <w:br/>
      </w:r>
    </w:p>
    <w:p w14:paraId="2057E4F5" w14:textId="3A6BF515" w:rsidR="00AA62E9" w:rsidRPr="00AA62E9" w:rsidRDefault="00AA62E9" w:rsidP="00AA62E9">
      <w:pPr>
        <w:rPr>
          <w:b/>
          <w:bCs/>
        </w:rPr>
      </w:pPr>
      <w:r w:rsidRPr="00AA62E9">
        <w:rPr>
          <w:b/>
          <w:bCs/>
        </w:rPr>
        <w:t xml:space="preserve">Ved oppdrag utført på kundens adresse: </w:t>
      </w:r>
    </w:p>
    <w:p w14:paraId="3EF1ACFA" w14:textId="58A91BC6" w:rsidR="00AA62E9" w:rsidRPr="00E64F5F" w:rsidRDefault="00AA62E9" w:rsidP="00AA62E9">
      <w:r w:rsidRPr="00E64F5F">
        <w:t xml:space="preserve">Vårt personale utfører arbeidet med nødvendig aktsomhet. Likevel innebærer catering i private hjem og lokaler at utstyr og materiell må benyttes på tilgjengelige arbeidsflater. </w:t>
      </w:r>
      <w:r w:rsidR="008B0CCF">
        <w:t>Hallingdal</w:t>
      </w:r>
      <w:r w:rsidRPr="00E64F5F">
        <w:t xml:space="preserve"> Catering kan derfor ikke holdes ansvarlig for riper, skrapemerker, misfarging, varmeavtrykk eller annen slitasje på benkeplater, gulv, kjøkkeninnredning eller annet inventar som følge av normal og nødvendig bruk av arbeidsflater under arrangementet.</w:t>
      </w:r>
    </w:p>
    <w:p w14:paraId="5885B5CE" w14:textId="77777777" w:rsidR="00AA62E9" w:rsidRPr="00E64F5F" w:rsidRDefault="00AA62E9" w:rsidP="00AA62E9">
      <w:r w:rsidRPr="00E64F5F">
        <w:t>Kunden er ansvarlig for å informere vårt personale før arbeidet starter dersom det finnes overflater, gulv, benkeplater eller annet inventar som krever spesielle hensyn, ekstra beskyttelse eller ikke skal benyttes som arbeidsflate. Dersom slik informasjon ikke gis, legges det til grunn at tilgjengelige flater kan benyttes på vanlig måte.</w:t>
      </w:r>
    </w:p>
    <w:p w14:paraId="4D922FEC" w14:textId="77777777" w:rsidR="00A7165F" w:rsidRDefault="00A7165F"/>
    <w:p w14:paraId="6D7BFDC8" w14:textId="5721FA75" w:rsidR="00EA7352" w:rsidRPr="00B61FDF" w:rsidRDefault="00E22C29">
      <w:pPr>
        <w:rPr>
          <w:b/>
          <w:bCs/>
        </w:rPr>
      </w:pPr>
      <w:r w:rsidRPr="00B61FDF">
        <w:rPr>
          <w:b/>
          <w:bCs/>
        </w:rPr>
        <w:t xml:space="preserve">Levering og forsinkelse: </w:t>
      </w:r>
    </w:p>
    <w:p w14:paraId="2FF38D07" w14:textId="2A430860" w:rsidR="008B0CCF" w:rsidRDefault="00E22C29">
      <w:r w:rsidRPr="00E22C29">
        <w:t xml:space="preserve">Levering av varene skjer på den måten, på det stedet og til det tidspunkt som er angitt i ordrebekreftelsen. Selgeren har risikoen for varene inntil levering har funnet sted. Ved forsinket levering kan kjøper kreve et slikt prisavslag: 45 min til 1 time forsinket – 5 % Utover en time forsinket – 10 % Kjøper kan ikke gjøre andre misligholdsbeføyelser gjeldende enn det regulerte prisavslaget. Dersom kjøper vil </w:t>
      </w:r>
      <w:r w:rsidR="00FA55B7" w:rsidRPr="00E22C29">
        <w:t>vise til</w:t>
      </w:r>
      <w:r w:rsidRPr="00E22C29">
        <w:t xml:space="preserve"> forsinkelsen som grunnlag for prisavslag, må den næringsdrivende kjøper reklamere ved levering og under enhver omstendighet før betaling har funnet sted. Forbrukerkjøperen må reklamere innen rimelig tid.</w:t>
      </w:r>
    </w:p>
    <w:p w14:paraId="0DA6E88B" w14:textId="68A50697" w:rsidR="00E67394" w:rsidRPr="00B61FDF" w:rsidRDefault="00E22C29">
      <w:pPr>
        <w:rPr>
          <w:b/>
          <w:bCs/>
        </w:rPr>
      </w:pPr>
      <w:r w:rsidRPr="00B61FDF">
        <w:rPr>
          <w:b/>
          <w:bCs/>
        </w:rPr>
        <w:t xml:space="preserve">Undersøkelse av varene: </w:t>
      </w:r>
    </w:p>
    <w:p w14:paraId="16040A0D" w14:textId="77777777" w:rsidR="00DC3E7D" w:rsidRDefault="00E22C29">
      <w:r w:rsidRPr="00E22C29">
        <w:t xml:space="preserve">Etter at varene er levert, plikter kjøperen å undersøke om leveransen er i samsvar med ordrebekreftelsen, om varene er blitt skadet under transport eller om det foreligger andre forhold ved varene og leveransen som avviker fra ordrebekreftelsen. </w:t>
      </w:r>
    </w:p>
    <w:p w14:paraId="5702F96A" w14:textId="77777777" w:rsidR="00DC3E7D" w:rsidRPr="00B61FDF" w:rsidRDefault="00E22C29">
      <w:pPr>
        <w:rPr>
          <w:b/>
          <w:bCs/>
        </w:rPr>
      </w:pPr>
      <w:r w:rsidRPr="00B61FDF">
        <w:rPr>
          <w:b/>
          <w:bCs/>
        </w:rPr>
        <w:lastRenderedPageBreak/>
        <w:t xml:space="preserve">Mangler: </w:t>
      </w:r>
    </w:p>
    <w:p w14:paraId="58D6166F" w14:textId="198CFB1E" w:rsidR="00F40D84" w:rsidRPr="00E64F5F" w:rsidRDefault="00E22C29" w:rsidP="00F40D84">
      <w:r w:rsidRPr="00E22C29">
        <w:t xml:space="preserve">Mener kjøper det foreligger avvik i forhold til ordrebekreftelsen hva angår de leverte næringsmidler </w:t>
      </w:r>
      <w:r w:rsidRPr="001E6D90">
        <w:rPr>
          <w:sz w:val="20"/>
          <w:szCs w:val="20"/>
        </w:rPr>
        <w:t>(mengder, antall, kvalitet m.m.</w:t>
      </w:r>
      <w:r w:rsidRPr="00E22C29">
        <w:t xml:space="preserve">), </w:t>
      </w:r>
      <w:r w:rsidR="00F40D84" w:rsidRPr="00E64F5F">
        <w:t xml:space="preserve">skal dette gjøres umiddelbart ved levering, eller senest innen 3 timer etter levering. Henvendelser kan gjøres på telefon </w:t>
      </w:r>
      <w:r w:rsidR="00F40D84">
        <w:t>95 33 66 10</w:t>
      </w:r>
      <w:r w:rsidR="00F40D84" w:rsidRPr="00E64F5F">
        <w:t xml:space="preserve"> / </w:t>
      </w:r>
      <w:r w:rsidR="00F40D84">
        <w:t>93 22 28 19</w:t>
      </w:r>
      <w:r w:rsidR="00F40D84" w:rsidRPr="00E64F5F">
        <w:t xml:space="preserve"> i vår åpningstid </w:t>
      </w:r>
      <w:r w:rsidR="008B0CCF">
        <w:t xml:space="preserve">kl. </w:t>
      </w:r>
      <w:r w:rsidR="00F40D84" w:rsidRPr="00E64F5F">
        <w:t>0</w:t>
      </w:r>
      <w:r w:rsidR="00F40D84">
        <w:t>8</w:t>
      </w:r>
      <w:r w:rsidR="00F40D84" w:rsidRPr="00E64F5F">
        <w:t>–1</w:t>
      </w:r>
      <w:r w:rsidR="00F40D84">
        <w:t>6</w:t>
      </w:r>
      <w:r w:rsidR="00F40D84" w:rsidRPr="00E64F5F">
        <w:t>, eller per e-post. En e-post med tidsmerking vil bli ansett som en henvendelse sendt i tide.</w:t>
      </w:r>
    </w:p>
    <w:p w14:paraId="1A32C16A" w14:textId="6773154C" w:rsidR="00BB324F" w:rsidRDefault="008B0CCF">
      <w:r>
        <w:t>N</w:t>
      </w:r>
      <w:r w:rsidR="00E22C29" w:rsidRPr="00E22C29">
        <w:t xml:space="preserve">æringsdrivende kjøper reklamere umiddelbart etter at undersøkelsen er eller skulle vært foretatt og før næringsmidlene er fortært misligholdsbeføyelser kan ikke gjøres gjeldende. Selgeren er ikke ansvarlig for mangler ved det leverte som er utenfor selgers kontroll, eller som har inntrådt etter at levering har funnet sted. Selgeren er heller ikke ansvarlig for skade på mennesker, fast eiendom eller løsøre som følge av at de leverte varer fortæres eller det leverte utstyr brukes. Denne ansvarsbegrensningen gjelder absolutt. og korrigert ordrebekreftelse uttrykker at et slikt samtykke er gitt fra selger. </w:t>
      </w:r>
    </w:p>
    <w:p w14:paraId="3F817742" w14:textId="77777777" w:rsidR="00BB324F" w:rsidRPr="00B61FDF" w:rsidRDefault="00E22C29">
      <w:pPr>
        <w:rPr>
          <w:b/>
          <w:bCs/>
        </w:rPr>
      </w:pPr>
      <w:r w:rsidRPr="00B61FDF">
        <w:rPr>
          <w:b/>
          <w:bCs/>
        </w:rPr>
        <w:t>Utstyr:</w:t>
      </w:r>
    </w:p>
    <w:p w14:paraId="0CDA3335" w14:textId="079C7128" w:rsidR="001D74E8" w:rsidRDefault="00E22C29">
      <w:r w:rsidRPr="00E22C29">
        <w:t xml:space="preserve">Næringsmidler kan leveres på porselen, terrakotta, sølvfat, </w:t>
      </w:r>
      <w:r w:rsidR="002D428F" w:rsidRPr="00E22C29">
        <w:t>stål fat</w:t>
      </w:r>
      <w:r w:rsidRPr="00E22C29">
        <w:t xml:space="preserve">, bakker, termokasser m. m eller </w:t>
      </w:r>
      <w:r w:rsidR="00FA55B7" w:rsidRPr="00E22C29">
        <w:t>engangs fat</w:t>
      </w:r>
      <w:r w:rsidRPr="00E22C29">
        <w:t xml:space="preserve">/skåler uten retur. Utstyret (Porselen) leveres tilbake i korrekt antall og mengde. Dette er selgers eiendom og skal tilbakeleveres til selger. Kjøper er ansvarlig for å erstatte selger </w:t>
      </w:r>
      <w:r w:rsidR="00FA55B7" w:rsidRPr="00E22C29">
        <w:t>gjenska</w:t>
      </w:r>
      <w:r w:rsidR="002C671C">
        <w:t>p</w:t>
      </w:r>
      <w:r w:rsidRPr="00E22C29">
        <w:t xml:space="preserve">elseskostnadene for utstyr som ikke er tilbakelevert innen </w:t>
      </w:r>
      <w:r w:rsidR="001D74E8">
        <w:t>3</w:t>
      </w:r>
      <w:r w:rsidRPr="00E22C29">
        <w:t xml:space="preserve"> dager etter levering, eller som er ødelagt ved tilbakeleveringen. </w:t>
      </w:r>
    </w:p>
    <w:p w14:paraId="6FDCE079" w14:textId="77777777" w:rsidR="007B52A5" w:rsidRDefault="00E22C29">
      <w:r w:rsidRPr="00E22C29">
        <w:t xml:space="preserve">Erstatningen faktureres særskilt til kjøper. </w:t>
      </w:r>
    </w:p>
    <w:p w14:paraId="0B6F3234" w14:textId="77777777" w:rsidR="00B61FDF" w:rsidRPr="00B61FDF" w:rsidRDefault="00E22C29">
      <w:pPr>
        <w:rPr>
          <w:b/>
          <w:bCs/>
        </w:rPr>
      </w:pPr>
      <w:r w:rsidRPr="00B61FDF">
        <w:rPr>
          <w:b/>
          <w:bCs/>
        </w:rPr>
        <w:t xml:space="preserve">Tvister: </w:t>
      </w:r>
    </w:p>
    <w:p w14:paraId="5AC79917" w14:textId="5EB9729F" w:rsidR="000B59AE" w:rsidRDefault="00E22C29">
      <w:r w:rsidRPr="00E22C29">
        <w:t>Eventuell uenighet eller tvister som springer ut av denne avtale skal partene forsøke å løse i minnelighet. I mangel av minnelig løsning, vedtar partene Halling tingrett som</w:t>
      </w:r>
      <w:r>
        <w:t xml:space="preserve"> </w:t>
      </w:r>
      <w:r w:rsidRPr="00E22C29">
        <w:t>verneting.</w:t>
      </w:r>
    </w:p>
    <w:p w14:paraId="1FE0E8A0" w14:textId="77777777" w:rsidR="00380086" w:rsidRDefault="00380086" w:rsidP="00380086"/>
    <w:p w14:paraId="6B982063" w14:textId="4504E26B" w:rsidR="00380086" w:rsidRPr="00E64F5F" w:rsidRDefault="00380086" w:rsidP="00380086">
      <w:r w:rsidRPr="00E64F5F">
        <w:rPr>
          <w:b/>
          <w:bCs/>
        </w:rPr>
        <w:t xml:space="preserve">Uforutsette avlysninger fra </w:t>
      </w:r>
      <w:r w:rsidR="00137D4C">
        <w:rPr>
          <w:b/>
          <w:bCs/>
        </w:rPr>
        <w:t>Hallingdal</w:t>
      </w:r>
      <w:r w:rsidRPr="00E64F5F">
        <w:rPr>
          <w:b/>
          <w:bCs/>
        </w:rPr>
        <w:t xml:space="preserve"> Caterings side grunnet smitteutbrudd</w:t>
      </w:r>
      <w:r w:rsidRPr="00E64F5F">
        <w:rPr>
          <w:b/>
          <w:bCs/>
        </w:rPr>
        <w:br/>
      </w:r>
      <w:r w:rsidRPr="00E64F5F">
        <w:t>Ved smitteutbrudd av smittsomme sykdommer blant våre ansatte på vårt kjøkken (f.</w:t>
      </w:r>
      <w:r w:rsidR="008B0CCF">
        <w:t xml:space="preserve"> </w:t>
      </w:r>
      <w:r w:rsidRPr="00E64F5F">
        <w:t xml:space="preserve">eks covid-19) er </w:t>
      </w:r>
      <w:r>
        <w:t>Hallingdal Catering</w:t>
      </w:r>
      <w:r w:rsidRPr="00E64F5F">
        <w:t xml:space="preserve"> ikke erstatningspliktig ovenfor kunde om smitteutbruddet medfører at </w:t>
      </w:r>
      <w:r w:rsidR="002D428F">
        <w:t>Hallingdal</w:t>
      </w:r>
      <w:r w:rsidRPr="00E64F5F">
        <w:t xml:space="preserve"> Catering ikke er i stand til å levere mat som avtalt med kunde.</w:t>
      </w:r>
    </w:p>
    <w:p w14:paraId="15B21339" w14:textId="77777777" w:rsidR="00380086" w:rsidRPr="00380086" w:rsidRDefault="00380086" w:rsidP="00380086"/>
    <w:sectPr w:rsidR="00380086" w:rsidRPr="003800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71542" w14:textId="77777777" w:rsidR="00013245" w:rsidRDefault="00013245" w:rsidP="00A7165F">
      <w:pPr>
        <w:spacing w:after="0" w:line="240" w:lineRule="auto"/>
      </w:pPr>
      <w:r>
        <w:separator/>
      </w:r>
    </w:p>
  </w:endnote>
  <w:endnote w:type="continuationSeparator" w:id="0">
    <w:p w14:paraId="2668063D" w14:textId="77777777" w:rsidR="00013245" w:rsidRDefault="00013245" w:rsidP="00A71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31E55" w14:textId="77777777" w:rsidR="00013245" w:rsidRDefault="00013245" w:rsidP="00A7165F">
      <w:pPr>
        <w:spacing w:after="0" w:line="240" w:lineRule="auto"/>
      </w:pPr>
      <w:r>
        <w:separator/>
      </w:r>
    </w:p>
  </w:footnote>
  <w:footnote w:type="continuationSeparator" w:id="0">
    <w:p w14:paraId="6183D2EA" w14:textId="77777777" w:rsidR="00013245" w:rsidRDefault="00013245" w:rsidP="00A716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C29"/>
    <w:rsid w:val="00013245"/>
    <w:rsid w:val="0007028A"/>
    <w:rsid w:val="000B59AE"/>
    <w:rsid w:val="00137D4C"/>
    <w:rsid w:val="001D74E8"/>
    <w:rsid w:val="001E6D90"/>
    <w:rsid w:val="001F131E"/>
    <w:rsid w:val="0020105F"/>
    <w:rsid w:val="002B20F5"/>
    <w:rsid w:val="002C671C"/>
    <w:rsid w:val="002D428F"/>
    <w:rsid w:val="00347348"/>
    <w:rsid w:val="00380086"/>
    <w:rsid w:val="003B1775"/>
    <w:rsid w:val="003E0D2B"/>
    <w:rsid w:val="00481BE2"/>
    <w:rsid w:val="00495876"/>
    <w:rsid w:val="004C65D4"/>
    <w:rsid w:val="0053307A"/>
    <w:rsid w:val="00584D1D"/>
    <w:rsid w:val="005B6E16"/>
    <w:rsid w:val="005D7F71"/>
    <w:rsid w:val="006101B1"/>
    <w:rsid w:val="00656C91"/>
    <w:rsid w:val="00674603"/>
    <w:rsid w:val="007B52A5"/>
    <w:rsid w:val="00842A1F"/>
    <w:rsid w:val="008623DC"/>
    <w:rsid w:val="00864560"/>
    <w:rsid w:val="008B0CCF"/>
    <w:rsid w:val="00947EF7"/>
    <w:rsid w:val="009801B8"/>
    <w:rsid w:val="009F28DB"/>
    <w:rsid w:val="00A032A7"/>
    <w:rsid w:val="00A455DC"/>
    <w:rsid w:val="00A7165F"/>
    <w:rsid w:val="00AA62E9"/>
    <w:rsid w:val="00B16455"/>
    <w:rsid w:val="00B61FDF"/>
    <w:rsid w:val="00B63B50"/>
    <w:rsid w:val="00B719F9"/>
    <w:rsid w:val="00BA6BD3"/>
    <w:rsid w:val="00BB324F"/>
    <w:rsid w:val="00BC5982"/>
    <w:rsid w:val="00C31A99"/>
    <w:rsid w:val="00C74799"/>
    <w:rsid w:val="00C749C2"/>
    <w:rsid w:val="00CE7EBB"/>
    <w:rsid w:val="00D34AA7"/>
    <w:rsid w:val="00DA250F"/>
    <w:rsid w:val="00DC3E7D"/>
    <w:rsid w:val="00E22C29"/>
    <w:rsid w:val="00E32A73"/>
    <w:rsid w:val="00E67394"/>
    <w:rsid w:val="00E94CD4"/>
    <w:rsid w:val="00EA7352"/>
    <w:rsid w:val="00EA7ACC"/>
    <w:rsid w:val="00F20EB5"/>
    <w:rsid w:val="00F40D84"/>
    <w:rsid w:val="00F64FB5"/>
    <w:rsid w:val="00FA55B7"/>
    <w:rsid w:val="00FB058F"/>
    <w:rsid w:val="00FB1D1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6F0CD"/>
  <w15:chartTrackingRefBased/>
  <w15:docId w15:val="{99DC9588-5739-4B93-99F4-6CEBE8880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22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22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22C2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22C2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22C2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22C2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22C2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22C2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22C2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22C2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22C2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22C2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22C2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22C2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E22C2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E22C2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E22C2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E22C29"/>
    <w:rPr>
      <w:rFonts w:eastAsiaTheme="majorEastAsia" w:cstheme="majorBidi"/>
      <w:color w:val="272727" w:themeColor="text1" w:themeTint="D8"/>
    </w:rPr>
  </w:style>
  <w:style w:type="paragraph" w:styleId="Tittel">
    <w:name w:val="Title"/>
    <w:basedOn w:val="Normal"/>
    <w:next w:val="Normal"/>
    <w:link w:val="TittelTegn"/>
    <w:uiPriority w:val="10"/>
    <w:qFormat/>
    <w:rsid w:val="00E22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22C2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22C2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22C2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22C2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22C29"/>
    <w:rPr>
      <w:i/>
      <w:iCs/>
      <w:color w:val="404040" w:themeColor="text1" w:themeTint="BF"/>
    </w:rPr>
  </w:style>
  <w:style w:type="paragraph" w:styleId="Listeavsnitt">
    <w:name w:val="List Paragraph"/>
    <w:basedOn w:val="Normal"/>
    <w:uiPriority w:val="34"/>
    <w:qFormat/>
    <w:rsid w:val="00E22C29"/>
    <w:pPr>
      <w:ind w:left="720"/>
      <w:contextualSpacing/>
    </w:pPr>
  </w:style>
  <w:style w:type="character" w:styleId="Sterkutheving">
    <w:name w:val="Intense Emphasis"/>
    <w:basedOn w:val="Standardskriftforavsnitt"/>
    <w:uiPriority w:val="21"/>
    <w:qFormat/>
    <w:rsid w:val="00E22C29"/>
    <w:rPr>
      <w:i/>
      <w:iCs/>
      <w:color w:val="0F4761" w:themeColor="accent1" w:themeShade="BF"/>
    </w:rPr>
  </w:style>
  <w:style w:type="paragraph" w:styleId="Sterktsitat">
    <w:name w:val="Intense Quote"/>
    <w:basedOn w:val="Normal"/>
    <w:next w:val="Normal"/>
    <w:link w:val="SterktsitatTegn"/>
    <w:uiPriority w:val="30"/>
    <w:qFormat/>
    <w:rsid w:val="00E22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22C29"/>
    <w:rPr>
      <w:i/>
      <w:iCs/>
      <w:color w:val="0F4761" w:themeColor="accent1" w:themeShade="BF"/>
    </w:rPr>
  </w:style>
  <w:style w:type="character" w:styleId="Sterkreferanse">
    <w:name w:val="Intense Reference"/>
    <w:basedOn w:val="Standardskriftforavsnitt"/>
    <w:uiPriority w:val="32"/>
    <w:qFormat/>
    <w:rsid w:val="00E22C29"/>
    <w:rPr>
      <w:b/>
      <w:bCs/>
      <w:smallCaps/>
      <w:color w:val="0F4761" w:themeColor="accent1" w:themeShade="BF"/>
      <w:spacing w:val="5"/>
    </w:rPr>
  </w:style>
  <w:style w:type="paragraph" w:styleId="Topptekst">
    <w:name w:val="header"/>
    <w:basedOn w:val="Normal"/>
    <w:link w:val="TopptekstTegn"/>
    <w:uiPriority w:val="99"/>
    <w:unhideWhenUsed/>
    <w:rsid w:val="00A7165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7165F"/>
  </w:style>
  <w:style w:type="paragraph" w:styleId="Bunntekst">
    <w:name w:val="footer"/>
    <w:basedOn w:val="Normal"/>
    <w:link w:val="BunntekstTegn"/>
    <w:uiPriority w:val="99"/>
    <w:unhideWhenUsed/>
    <w:rsid w:val="00A7165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71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966</Words>
  <Characters>5126</Characters>
  <Application>Microsoft Office Word</Application>
  <DocSecurity>0</DocSecurity>
  <Lines>42</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Arntzen</dc:creator>
  <cp:keywords/>
  <dc:description/>
  <cp:lastModifiedBy>Ida Marie Flatland</cp:lastModifiedBy>
  <cp:revision>52</cp:revision>
  <dcterms:created xsi:type="dcterms:W3CDTF">2026-08-21T17:21:00Z</dcterms:created>
  <dcterms:modified xsi:type="dcterms:W3CDTF">2026-09-29T07:54:00Z</dcterms:modified>
</cp:coreProperties>
</file>